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03239" w14:textId="206B5201" w:rsidR="00B2155B" w:rsidRPr="00B2155B" w:rsidRDefault="00B2155B" w:rsidP="00BE5974">
      <w:pPr>
        <w:spacing w:after="0"/>
        <w:jc w:val="center"/>
        <w:rPr>
          <w:b/>
          <w:bCs/>
        </w:rPr>
      </w:pPr>
      <w:r w:rsidRPr="00B2155B">
        <w:rPr>
          <w:b/>
          <w:bCs/>
        </w:rPr>
        <w:t>CALDWELL COUNTY</w:t>
      </w:r>
      <w:r w:rsidR="00BE5974">
        <w:rPr>
          <w:b/>
          <w:bCs/>
        </w:rPr>
        <w:t xml:space="preserve"> </w:t>
      </w:r>
      <w:r w:rsidRPr="00B2155B">
        <w:rPr>
          <w:b/>
          <w:bCs/>
        </w:rPr>
        <w:t>SENIOR SERVICES TAX FUNDING</w:t>
      </w:r>
    </w:p>
    <w:p w14:paraId="0EA42301" w14:textId="21EF6501" w:rsidR="00B2155B" w:rsidRDefault="00B2155B" w:rsidP="00B2155B">
      <w:pPr>
        <w:spacing w:after="0"/>
        <w:jc w:val="center"/>
        <w:rPr>
          <w:b/>
          <w:bCs/>
        </w:rPr>
      </w:pPr>
      <w:r w:rsidRPr="00B2155B">
        <w:rPr>
          <w:b/>
          <w:bCs/>
        </w:rPr>
        <w:t>2025 AGREEMENT</w:t>
      </w:r>
    </w:p>
    <w:p w14:paraId="6D7FD0A1" w14:textId="77777777" w:rsidR="00B2155B" w:rsidRPr="00BE5974" w:rsidRDefault="00B2155B" w:rsidP="00B2155B">
      <w:pPr>
        <w:spacing w:after="0"/>
        <w:jc w:val="center"/>
        <w:rPr>
          <w:b/>
          <w:bCs/>
          <w:sz w:val="16"/>
          <w:szCs w:val="16"/>
        </w:rPr>
      </w:pPr>
    </w:p>
    <w:p w14:paraId="7FFAEBDF" w14:textId="5655A5A7" w:rsidR="00B2155B" w:rsidRPr="004F17F8" w:rsidRDefault="00B2155B" w:rsidP="00B2155B">
      <w:pPr>
        <w:spacing w:after="0"/>
        <w:jc w:val="both"/>
        <w:rPr>
          <w:sz w:val="22"/>
          <w:szCs w:val="22"/>
        </w:rPr>
      </w:pPr>
      <w:r w:rsidRPr="004F17F8">
        <w:rPr>
          <w:sz w:val="22"/>
          <w:szCs w:val="22"/>
        </w:rPr>
        <w:t xml:space="preserve">In receiving funding from the Caldwell County Senior Services Tax </w:t>
      </w:r>
      <w:r w:rsidR="000C1BD5" w:rsidRPr="004F17F8">
        <w:rPr>
          <w:sz w:val="22"/>
          <w:szCs w:val="22"/>
        </w:rPr>
        <w:t>Fund,</w:t>
      </w:r>
      <w:r w:rsidRPr="004F17F8">
        <w:rPr>
          <w:sz w:val="22"/>
          <w:szCs w:val="22"/>
        </w:rPr>
        <w:t xml:space="preserve"> we agree to the following provisions:</w:t>
      </w:r>
    </w:p>
    <w:p w14:paraId="09BFE56A" w14:textId="77777777" w:rsidR="00B2155B" w:rsidRPr="00BE5974" w:rsidRDefault="00B2155B" w:rsidP="00B2155B">
      <w:pPr>
        <w:spacing w:after="0"/>
        <w:jc w:val="both"/>
        <w:rPr>
          <w:sz w:val="16"/>
          <w:szCs w:val="16"/>
        </w:rPr>
      </w:pPr>
    </w:p>
    <w:p w14:paraId="63544D5C" w14:textId="1D912172" w:rsidR="00B2155B" w:rsidRPr="004F17F8" w:rsidRDefault="00B2155B" w:rsidP="00BE5974">
      <w:pPr>
        <w:pStyle w:val="ListParagraph"/>
        <w:numPr>
          <w:ilvl w:val="0"/>
          <w:numId w:val="1"/>
        </w:numPr>
        <w:spacing w:after="0"/>
        <w:ind w:left="1152" w:right="1152"/>
        <w:jc w:val="both"/>
        <w:rPr>
          <w:sz w:val="22"/>
          <w:szCs w:val="22"/>
        </w:rPr>
      </w:pPr>
      <w:r w:rsidRPr="004F17F8">
        <w:rPr>
          <w:sz w:val="22"/>
          <w:szCs w:val="22"/>
        </w:rPr>
        <w:t>Services will be provided to Caldwell County residents who are at least 60 years of age.</w:t>
      </w:r>
    </w:p>
    <w:p w14:paraId="5EAF8E97" w14:textId="23C96847" w:rsidR="00B2155B" w:rsidRPr="004F17F8" w:rsidRDefault="00B2155B" w:rsidP="00BE5974">
      <w:pPr>
        <w:pStyle w:val="ListParagraph"/>
        <w:numPr>
          <w:ilvl w:val="0"/>
          <w:numId w:val="1"/>
        </w:numPr>
        <w:spacing w:after="0"/>
        <w:ind w:left="1152" w:right="1152"/>
        <w:jc w:val="both"/>
        <w:rPr>
          <w:sz w:val="22"/>
          <w:szCs w:val="22"/>
        </w:rPr>
      </w:pPr>
      <w:r w:rsidRPr="004F17F8">
        <w:rPr>
          <w:sz w:val="22"/>
          <w:szCs w:val="22"/>
        </w:rPr>
        <w:t xml:space="preserve">The funds will be utilized to improve the health, nutrition, and quality of life for Caldwell County senior citizens.  </w:t>
      </w:r>
      <w:r w:rsidR="000C1BD5">
        <w:rPr>
          <w:sz w:val="22"/>
          <w:szCs w:val="22"/>
        </w:rPr>
        <w:t>(</w:t>
      </w:r>
      <w:r w:rsidRPr="004F17F8">
        <w:rPr>
          <w:sz w:val="22"/>
          <w:szCs w:val="22"/>
        </w:rPr>
        <w:t>Do not include labor in your line items</w:t>
      </w:r>
      <w:r w:rsidR="00BE5974">
        <w:rPr>
          <w:sz w:val="22"/>
          <w:szCs w:val="22"/>
        </w:rPr>
        <w:t>.)</w:t>
      </w:r>
    </w:p>
    <w:p w14:paraId="4F09D1F7" w14:textId="0069487C" w:rsidR="00B2155B" w:rsidRPr="004F17F8" w:rsidRDefault="00B2155B" w:rsidP="00BE5974">
      <w:pPr>
        <w:pStyle w:val="ListParagraph"/>
        <w:numPr>
          <w:ilvl w:val="0"/>
          <w:numId w:val="1"/>
        </w:numPr>
        <w:spacing w:after="0"/>
        <w:ind w:left="1152" w:right="1152"/>
        <w:jc w:val="both"/>
        <w:rPr>
          <w:sz w:val="22"/>
          <w:szCs w:val="22"/>
        </w:rPr>
      </w:pPr>
      <w:r w:rsidRPr="004F17F8">
        <w:rPr>
          <w:sz w:val="22"/>
          <w:szCs w:val="22"/>
        </w:rPr>
        <w:t>The organization will utilize the awarded funding during the calendar year in which funds were awarded.  Any funds not spen</w:t>
      </w:r>
      <w:r w:rsidR="004F17F8" w:rsidRPr="004F17F8">
        <w:rPr>
          <w:sz w:val="22"/>
          <w:szCs w:val="22"/>
        </w:rPr>
        <w:t>t</w:t>
      </w:r>
      <w:r w:rsidRPr="004F17F8">
        <w:rPr>
          <w:sz w:val="22"/>
          <w:szCs w:val="22"/>
        </w:rPr>
        <w:t xml:space="preserve"> during the calendar year (Jan. 1-Dec. 31) will be required to be returned to the CC Senior Services Tax Fund along with the end of year report.  Monies must be returned before the deadline for proposals.</w:t>
      </w:r>
    </w:p>
    <w:p w14:paraId="540DCB38" w14:textId="15B98375" w:rsidR="00B2155B" w:rsidRPr="004F17F8" w:rsidRDefault="00B2155B" w:rsidP="00BE5974">
      <w:pPr>
        <w:pStyle w:val="ListParagraph"/>
        <w:numPr>
          <w:ilvl w:val="0"/>
          <w:numId w:val="1"/>
        </w:numPr>
        <w:spacing w:after="0"/>
        <w:ind w:left="1152" w:right="1152"/>
        <w:jc w:val="both"/>
        <w:rPr>
          <w:sz w:val="22"/>
          <w:szCs w:val="22"/>
        </w:rPr>
      </w:pPr>
      <w:r w:rsidRPr="004F17F8">
        <w:rPr>
          <w:sz w:val="22"/>
          <w:szCs w:val="22"/>
        </w:rPr>
        <w:t>Failure to comply with the above agreement may result in the exclusion from future consideration</w:t>
      </w:r>
      <w:r w:rsidR="009D6DEC" w:rsidRPr="004F17F8">
        <w:rPr>
          <w:sz w:val="22"/>
          <w:szCs w:val="22"/>
        </w:rPr>
        <w:t xml:space="preserve"> of the Caldwell County Senior Services Tax Funds.</w:t>
      </w:r>
    </w:p>
    <w:p w14:paraId="372B8C5E" w14:textId="4F2B5481" w:rsidR="009D6DEC" w:rsidRPr="004F17F8" w:rsidRDefault="009D6DEC" w:rsidP="00BE5974">
      <w:pPr>
        <w:pStyle w:val="ListParagraph"/>
        <w:numPr>
          <w:ilvl w:val="0"/>
          <w:numId w:val="1"/>
        </w:numPr>
        <w:spacing w:after="0"/>
        <w:ind w:left="1152" w:right="1152"/>
        <w:jc w:val="both"/>
        <w:rPr>
          <w:sz w:val="22"/>
          <w:szCs w:val="22"/>
        </w:rPr>
      </w:pPr>
      <w:r w:rsidRPr="004F17F8">
        <w:rPr>
          <w:sz w:val="22"/>
          <w:szCs w:val="22"/>
        </w:rPr>
        <w:t xml:space="preserve">The organization will submit a </w:t>
      </w:r>
      <w:r w:rsidR="004F17F8" w:rsidRPr="004F17F8">
        <w:rPr>
          <w:sz w:val="22"/>
          <w:szCs w:val="22"/>
        </w:rPr>
        <w:t>written</w:t>
      </w:r>
      <w:r w:rsidRPr="004F17F8">
        <w:rPr>
          <w:sz w:val="22"/>
          <w:szCs w:val="22"/>
        </w:rPr>
        <w:t xml:space="preserve"> report to the Caldwell County Senior Services board at the end of each calendar year.  Such report shall provide the following information:</w:t>
      </w:r>
    </w:p>
    <w:p w14:paraId="6DCF73A1" w14:textId="77777777" w:rsidR="004F17F8" w:rsidRPr="00BE5974" w:rsidRDefault="004F17F8" w:rsidP="00BE5974">
      <w:pPr>
        <w:pStyle w:val="ListParagraph"/>
        <w:spacing w:after="0"/>
        <w:ind w:left="1152" w:right="1152"/>
        <w:jc w:val="both"/>
        <w:rPr>
          <w:sz w:val="16"/>
          <w:szCs w:val="16"/>
        </w:rPr>
      </w:pPr>
    </w:p>
    <w:p w14:paraId="53F06532" w14:textId="4DA0AF20" w:rsidR="009D6DEC" w:rsidRPr="00BE5974" w:rsidRDefault="009D6DEC" w:rsidP="00BE5974">
      <w:pPr>
        <w:pStyle w:val="ListParagraph"/>
        <w:numPr>
          <w:ilvl w:val="0"/>
          <w:numId w:val="2"/>
        </w:numPr>
        <w:spacing w:after="0"/>
        <w:ind w:left="1800" w:right="1152"/>
        <w:jc w:val="both"/>
        <w:rPr>
          <w:sz w:val="22"/>
          <w:szCs w:val="22"/>
        </w:rPr>
      </w:pPr>
      <w:r w:rsidRPr="00BE5974">
        <w:rPr>
          <w:sz w:val="22"/>
          <w:szCs w:val="22"/>
        </w:rPr>
        <w:t>The services that were provided with the funding.</w:t>
      </w:r>
    </w:p>
    <w:p w14:paraId="5BC953CA" w14:textId="626F5BA5" w:rsidR="009D6DEC" w:rsidRPr="004F17F8" w:rsidRDefault="009D6DEC" w:rsidP="00BE5974">
      <w:pPr>
        <w:pStyle w:val="ListParagraph"/>
        <w:numPr>
          <w:ilvl w:val="0"/>
          <w:numId w:val="2"/>
        </w:numPr>
        <w:spacing w:after="0"/>
        <w:ind w:left="1800" w:right="1152"/>
        <w:jc w:val="both"/>
        <w:rPr>
          <w:sz w:val="22"/>
          <w:szCs w:val="22"/>
        </w:rPr>
      </w:pPr>
      <w:r w:rsidRPr="004F17F8">
        <w:rPr>
          <w:sz w:val="22"/>
          <w:szCs w:val="22"/>
        </w:rPr>
        <w:t>Documentation that only senior citizens of Caldwell County were provided services with the funding</w:t>
      </w:r>
    </w:p>
    <w:p w14:paraId="703244F9" w14:textId="4C55A909" w:rsidR="009D6DEC" w:rsidRPr="004F17F8" w:rsidRDefault="009D6DEC" w:rsidP="00BE5974">
      <w:pPr>
        <w:pStyle w:val="ListParagraph"/>
        <w:numPr>
          <w:ilvl w:val="0"/>
          <w:numId w:val="2"/>
        </w:numPr>
        <w:spacing w:after="0"/>
        <w:ind w:left="1800" w:right="1152"/>
        <w:jc w:val="both"/>
        <w:rPr>
          <w:sz w:val="22"/>
          <w:szCs w:val="22"/>
        </w:rPr>
      </w:pPr>
      <w:r w:rsidRPr="004F17F8">
        <w:rPr>
          <w:sz w:val="22"/>
          <w:szCs w:val="22"/>
        </w:rPr>
        <w:t>Documentation that funds were utilized</w:t>
      </w:r>
      <w:r w:rsidR="004F17F8" w:rsidRPr="004F17F8">
        <w:rPr>
          <w:sz w:val="22"/>
          <w:szCs w:val="22"/>
        </w:rPr>
        <w:t xml:space="preserve"> </w:t>
      </w:r>
      <w:r w:rsidRPr="004F17F8">
        <w:rPr>
          <w:sz w:val="22"/>
          <w:szCs w:val="22"/>
        </w:rPr>
        <w:t>only for those who are at least 60 years of age.</w:t>
      </w:r>
    </w:p>
    <w:p w14:paraId="1751BC4B" w14:textId="106502E4" w:rsidR="009D6DEC" w:rsidRPr="004F17F8" w:rsidRDefault="009D6DEC" w:rsidP="00BE5974">
      <w:pPr>
        <w:pStyle w:val="ListParagraph"/>
        <w:numPr>
          <w:ilvl w:val="0"/>
          <w:numId w:val="2"/>
        </w:numPr>
        <w:spacing w:after="0"/>
        <w:ind w:left="1800" w:right="1152"/>
        <w:jc w:val="both"/>
        <w:rPr>
          <w:sz w:val="22"/>
          <w:szCs w:val="22"/>
        </w:rPr>
      </w:pPr>
      <w:r w:rsidRPr="004F17F8">
        <w:rPr>
          <w:sz w:val="22"/>
          <w:szCs w:val="22"/>
        </w:rPr>
        <w:t>Documentation that the funds were utilized to improve the health, nutrition, and quality of life for Caldwell County senior citizens.</w:t>
      </w:r>
    </w:p>
    <w:p w14:paraId="5F350182" w14:textId="26BEDEB7" w:rsidR="009D6DEC" w:rsidRPr="004F17F8" w:rsidRDefault="004F17F8" w:rsidP="00BE5974">
      <w:pPr>
        <w:pStyle w:val="ListParagraph"/>
        <w:numPr>
          <w:ilvl w:val="0"/>
          <w:numId w:val="2"/>
        </w:numPr>
        <w:spacing w:after="0"/>
        <w:ind w:left="1800" w:right="1152"/>
        <w:jc w:val="both"/>
        <w:rPr>
          <w:sz w:val="22"/>
          <w:szCs w:val="22"/>
        </w:rPr>
      </w:pPr>
      <w:r w:rsidRPr="004F17F8">
        <w:rPr>
          <w:sz w:val="22"/>
          <w:szCs w:val="22"/>
        </w:rPr>
        <w:t>Documentation</w:t>
      </w:r>
      <w:r w:rsidR="009D6DEC" w:rsidRPr="004F17F8">
        <w:rPr>
          <w:sz w:val="22"/>
          <w:szCs w:val="22"/>
        </w:rPr>
        <w:t xml:space="preserve"> that funds were utilized </w:t>
      </w:r>
      <w:r w:rsidRPr="004F17F8">
        <w:rPr>
          <w:sz w:val="22"/>
          <w:szCs w:val="22"/>
        </w:rPr>
        <w:t>during</w:t>
      </w:r>
      <w:r w:rsidR="009D6DEC" w:rsidRPr="004F17F8">
        <w:rPr>
          <w:sz w:val="22"/>
          <w:szCs w:val="22"/>
        </w:rPr>
        <w:t xml:space="preserve"> the calendar year it was received.  </w:t>
      </w:r>
      <w:r w:rsidR="009D6DEC" w:rsidRPr="004F17F8">
        <w:rPr>
          <w:b/>
          <w:bCs/>
          <w:sz w:val="22"/>
          <w:szCs w:val="22"/>
          <w:u w:val="single"/>
        </w:rPr>
        <w:t>Detailed and complete receipts</w:t>
      </w:r>
      <w:r w:rsidR="009D6DEC" w:rsidRPr="004F17F8">
        <w:rPr>
          <w:sz w:val="22"/>
          <w:szCs w:val="22"/>
        </w:rPr>
        <w:t xml:space="preserve"> for specific items as requested in the PFP (Proposal for Payment) must be included as well.</w:t>
      </w:r>
    </w:p>
    <w:p w14:paraId="4C1ECAAB" w14:textId="53C9C760" w:rsidR="009D6DEC" w:rsidRPr="004F17F8" w:rsidRDefault="009D6DEC" w:rsidP="00BE5974">
      <w:pPr>
        <w:pStyle w:val="ListParagraph"/>
        <w:numPr>
          <w:ilvl w:val="0"/>
          <w:numId w:val="2"/>
        </w:numPr>
        <w:spacing w:after="0"/>
        <w:ind w:left="1800" w:right="1152"/>
        <w:jc w:val="both"/>
        <w:rPr>
          <w:sz w:val="22"/>
          <w:szCs w:val="22"/>
        </w:rPr>
      </w:pPr>
      <w:r w:rsidRPr="004F17F8">
        <w:rPr>
          <w:sz w:val="22"/>
          <w:szCs w:val="22"/>
        </w:rPr>
        <w:t xml:space="preserve">The end of year report is due no later than </w:t>
      </w:r>
      <w:r w:rsidRPr="004F17F8">
        <w:rPr>
          <w:b/>
          <w:bCs/>
          <w:sz w:val="22"/>
          <w:szCs w:val="22"/>
        </w:rPr>
        <w:t>January 31, 2026</w:t>
      </w:r>
      <w:r w:rsidRPr="004F17F8">
        <w:rPr>
          <w:sz w:val="22"/>
          <w:szCs w:val="22"/>
        </w:rPr>
        <w:t>.</w:t>
      </w:r>
    </w:p>
    <w:p w14:paraId="3C94A364" w14:textId="77777777" w:rsidR="009D6DEC" w:rsidRPr="004F17F8" w:rsidRDefault="009D6DEC" w:rsidP="009D6DEC">
      <w:pPr>
        <w:spacing w:after="0"/>
        <w:jc w:val="both"/>
        <w:rPr>
          <w:sz w:val="22"/>
          <w:szCs w:val="22"/>
        </w:rPr>
      </w:pPr>
    </w:p>
    <w:p w14:paraId="0BB1AD12" w14:textId="475703D7" w:rsidR="009D6DEC" w:rsidRPr="004F17F8" w:rsidRDefault="009D6DEC" w:rsidP="009D6DEC">
      <w:pPr>
        <w:spacing w:after="0"/>
        <w:jc w:val="both"/>
        <w:rPr>
          <w:sz w:val="22"/>
          <w:szCs w:val="22"/>
        </w:rPr>
      </w:pPr>
      <w:r w:rsidRPr="004F17F8">
        <w:rPr>
          <w:sz w:val="22"/>
          <w:szCs w:val="22"/>
        </w:rPr>
        <w:t>Name of Organization:  _______________________________________________________________</w:t>
      </w:r>
      <w:r w:rsidR="004F17F8">
        <w:rPr>
          <w:sz w:val="22"/>
          <w:szCs w:val="22"/>
        </w:rPr>
        <w:t>______________________</w:t>
      </w:r>
    </w:p>
    <w:p w14:paraId="174A4CA0" w14:textId="77777777" w:rsidR="009D6DEC" w:rsidRPr="004F17F8" w:rsidRDefault="009D6DEC" w:rsidP="009D6DEC">
      <w:pPr>
        <w:spacing w:after="0"/>
        <w:jc w:val="both"/>
        <w:rPr>
          <w:sz w:val="16"/>
          <w:szCs w:val="16"/>
        </w:rPr>
      </w:pPr>
    </w:p>
    <w:p w14:paraId="40F5465A" w14:textId="7230C9EE" w:rsidR="009D6DEC" w:rsidRPr="004F17F8" w:rsidRDefault="009D6DEC" w:rsidP="009D6DEC">
      <w:pPr>
        <w:spacing w:after="0"/>
        <w:jc w:val="both"/>
        <w:rPr>
          <w:sz w:val="22"/>
          <w:szCs w:val="22"/>
        </w:rPr>
      </w:pPr>
      <w:r w:rsidRPr="004F17F8">
        <w:rPr>
          <w:sz w:val="22"/>
          <w:szCs w:val="22"/>
        </w:rPr>
        <w:t>Board Chairman’s Signature: _________________________________________________________</w:t>
      </w:r>
      <w:r w:rsidR="004F17F8">
        <w:rPr>
          <w:sz w:val="22"/>
          <w:szCs w:val="22"/>
        </w:rPr>
        <w:t>______________________</w:t>
      </w:r>
    </w:p>
    <w:p w14:paraId="39B90AFF" w14:textId="77777777" w:rsidR="009D6DEC" w:rsidRPr="004F17F8" w:rsidRDefault="009D6DEC" w:rsidP="009D6DEC">
      <w:pPr>
        <w:spacing w:after="0"/>
        <w:jc w:val="both"/>
        <w:rPr>
          <w:sz w:val="16"/>
          <w:szCs w:val="16"/>
        </w:rPr>
      </w:pPr>
    </w:p>
    <w:p w14:paraId="7446D48B" w14:textId="04D2B880" w:rsidR="009D6DEC" w:rsidRPr="004F17F8" w:rsidRDefault="009D6DEC" w:rsidP="009D6DEC">
      <w:pPr>
        <w:spacing w:after="0"/>
        <w:jc w:val="both"/>
        <w:rPr>
          <w:sz w:val="22"/>
          <w:szCs w:val="22"/>
        </w:rPr>
      </w:pPr>
      <w:r w:rsidRPr="004F17F8">
        <w:rPr>
          <w:sz w:val="22"/>
          <w:szCs w:val="22"/>
        </w:rPr>
        <w:t>Date: ________________</w:t>
      </w:r>
    </w:p>
    <w:p w14:paraId="5471BDC0" w14:textId="77777777" w:rsidR="009D6DEC" w:rsidRPr="004F17F8" w:rsidRDefault="009D6DEC" w:rsidP="009D6DEC">
      <w:pPr>
        <w:spacing w:after="0"/>
        <w:jc w:val="both"/>
        <w:rPr>
          <w:sz w:val="16"/>
          <w:szCs w:val="16"/>
        </w:rPr>
      </w:pPr>
    </w:p>
    <w:p w14:paraId="511EC5B6" w14:textId="2653720E" w:rsidR="009D6DEC" w:rsidRPr="004F17F8" w:rsidRDefault="009D6DEC" w:rsidP="009D6DEC">
      <w:pPr>
        <w:spacing w:after="0"/>
        <w:jc w:val="both"/>
        <w:rPr>
          <w:sz w:val="22"/>
          <w:szCs w:val="22"/>
        </w:rPr>
      </w:pPr>
      <w:r w:rsidRPr="004F17F8">
        <w:rPr>
          <w:sz w:val="22"/>
          <w:szCs w:val="22"/>
        </w:rPr>
        <w:t>Organization Director’s Signature: _____________________________________________________</w:t>
      </w:r>
      <w:r w:rsidR="004F17F8">
        <w:rPr>
          <w:sz w:val="22"/>
          <w:szCs w:val="22"/>
        </w:rPr>
        <w:t>______________________</w:t>
      </w:r>
    </w:p>
    <w:p w14:paraId="775445C3" w14:textId="77777777" w:rsidR="004F17F8" w:rsidRPr="004F17F8" w:rsidRDefault="004F17F8" w:rsidP="009D6DEC">
      <w:pPr>
        <w:spacing w:after="0"/>
        <w:jc w:val="both"/>
        <w:rPr>
          <w:sz w:val="16"/>
          <w:szCs w:val="16"/>
        </w:rPr>
      </w:pPr>
    </w:p>
    <w:p w14:paraId="22EE9B97" w14:textId="4B00C361" w:rsidR="009D6DEC" w:rsidRPr="004F17F8" w:rsidRDefault="009D6DEC" w:rsidP="009D6DEC">
      <w:pPr>
        <w:spacing w:after="0"/>
        <w:jc w:val="both"/>
        <w:rPr>
          <w:sz w:val="22"/>
          <w:szCs w:val="22"/>
        </w:rPr>
      </w:pPr>
      <w:r w:rsidRPr="004F17F8">
        <w:rPr>
          <w:sz w:val="22"/>
          <w:szCs w:val="22"/>
        </w:rPr>
        <w:t>Date: ________________</w:t>
      </w:r>
    </w:p>
    <w:p w14:paraId="01FB5C5F" w14:textId="77777777" w:rsidR="009D6DEC" w:rsidRPr="004F17F8" w:rsidRDefault="009D6DEC" w:rsidP="009D6DEC">
      <w:pPr>
        <w:spacing w:after="0"/>
        <w:jc w:val="both"/>
        <w:rPr>
          <w:sz w:val="16"/>
          <w:szCs w:val="16"/>
        </w:rPr>
      </w:pPr>
    </w:p>
    <w:p w14:paraId="1777EA8B" w14:textId="2443E1E1" w:rsidR="00B2155B" w:rsidRPr="004F17F8" w:rsidRDefault="009D6DEC" w:rsidP="009D6DEC">
      <w:pPr>
        <w:spacing w:after="0"/>
        <w:jc w:val="both"/>
        <w:rPr>
          <w:sz w:val="22"/>
          <w:szCs w:val="22"/>
        </w:rPr>
      </w:pPr>
      <w:r w:rsidRPr="004F17F8">
        <w:rPr>
          <w:sz w:val="22"/>
          <w:szCs w:val="22"/>
        </w:rPr>
        <w:t>Caldwell County Senior Services Board Chairman’s Signature:</w:t>
      </w:r>
    </w:p>
    <w:p w14:paraId="67E56585" w14:textId="5BBF0A73" w:rsidR="004F17F8" w:rsidRDefault="009D6DEC" w:rsidP="009D6DEC">
      <w:pPr>
        <w:spacing w:after="0"/>
        <w:jc w:val="both"/>
        <w:rPr>
          <w:sz w:val="22"/>
          <w:szCs w:val="22"/>
        </w:rPr>
      </w:pPr>
      <w:r w:rsidRPr="004F17F8">
        <w:rPr>
          <w:sz w:val="22"/>
          <w:szCs w:val="22"/>
        </w:rPr>
        <w:t>______________________________________________________________</w:t>
      </w:r>
      <w:r w:rsidR="004F17F8">
        <w:rPr>
          <w:sz w:val="22"/>
          <w:szCs w:val="22"/>
        </w:rPr>
        <w:t>____________________________________________</w:t>
      </w:r>
    </w:p>
    <w:p w14:paraId="21AB71AC" w14:textId="77777777" w:rsidR="004F17F8" w:rsidRPr="004F17F8" w:rsidRDefault="004F17F8" w:rsidP="009D6DEC">
      <w:pPr>
        <w:spacing w:after="0"/>
        <w:jc w:val="both"/>
        <w:rPr>
          <w:sz w:val="16"/>
          <w:szCs w:val="16"/>
        </w:rPr>
      </w:pPr>
    </w:p>
    <w:p w14:paraId="588C65FD" w14:textId="77054EC2" w:rsidR="009D6DEC" w:rsidRPr="004F17F8" w:rsidRDefault="009D6DEC" w:rsidP="009D6DEC">
      <w:pPr>
        <w:spacing w:after="0"/>
        <w:jc w:val="both"/>
        <w:rPr>
          <w:sz w:val="22"/>
          <w:szCs w:val="22"/>
        </w:rPr>
      </w:pPr>
      <w:r w:rsidRPr="004F17F8">
        <w:rPr>
          <w:sz w:val="22"/>
          <w:szCs w:val="22"/>
        </w:rPr>
        <w:t>Date: ________________</w:t>
      </w:r>
    </w:p>
    <w:p w14:paraId="6FB3784A" w14:textId="77777777" w:rsidR="009D6DEC" w:rsidRPr="00BE5974" w:rsidRDefault="009D6DEC" w:rsidP="009D6DEC">
      <w:pPr>
        <w:spacing w:after="0"/>
        <w:jc w:val="both"/>
        <w:rPr>
          <w:sz w:val="16"/>
          <w:szCs w:val="16"/>
        </w:rPr>
      </w:pPr>
    </w:p>
    <w:p w14:paraId="41263777" w14:textId="5FB69C12" w:rsidR="009D6DEC" w:rsidRPr="004F17F8" w:rsidRDefault="009D6DEC" w:rsidP="004F17F8">
      <w:pPr>
        <w:spacing w:after="0"/>
        <w:jc w:val="center"/>
        <w:rPr>
          <w:sz w:val="22"/>
          <w:szCs w:val="22"/>
        </w:rPr>
      </w:pPr>
      <w:r w:rsidRPr="004F17F8">
        <w:rPr>
          <w:sz w:val="22"/>
          <w:szCs w:val="22"/>
        </w:rPr>
        <w:t xml:space="preserve">***Must be returned with </w:t>
      </w:r>
      <w:r w:rsidRPr="004F17F8">
        <w:rPr>
          <w:b/>
          <w:bCs/>
          <w:sz w:val="22"/>
          <w:szCs w:val="22"/>
        </w:rPr>
        <w:t>eight</w:t>
      </w:r>
      <w:r w:rsidRPr="004F17F8">
        <w:rPr>
          <w:sz w:val="22"/>
          <w:szCs w:val="22"/>
        </w:rPr>
        <w:t xml:space="preserve"> copies of the bid form (PFP) and postmarked not later than March 3, </w:t>
      </w:r>
      <w:proofErr w:type="gramStart"/>
      <w:r w:rsidRPr="004F17F8">
        <w:rPr>
          <w:sz w:val="22"/>
          <w:szCs w:val="22"/>
        </w:rPr>
        <w:t>2025.*</w:t>
      </w:r>
      <w:proofErr w:type="gramEnd"/>
      <w:r w:rsidRPr="004F17F8">
        <w:rPr>
          <w:sz w:val="22"/>
          <w:szCs w:val="22"/>
        </w:rPr>
        <w:t>**</w:t>
      </w:r>
    </w:p>
    <w:p w14:paraId="31549F00" w14:textId="77777777" w:rsidR="004F17F8" w:rsidRPr="00BE5974" w:rsidRDefault="004F17F8" w:rsidP="009D6DEC">
      <w:pPr>
        <w:spacing w:after="0"/>
        <w:jc w:val="both"/>
        <w:rPr>
          <w:sz w:val="16"/>
          <w:szCs w:val="16"/>
        </w:rPr>
      </w:pPr>
    </w:p>
    <w:p w14:paraId="1B8E41F9" w14:textId="272A6CBB" w:rsidR="009D6DEC" w:rsidRPr="004F17F8" w:rsidRDefault="009D6DEC" w:rsidP="009D6DEC">
      <w:pPr>
        <w:spacing w:after="0"/>
        <w:jc w:val="both"/>
        <w:rPr>
          <w:sz w:val="22"/>
          <w:szCs w:val="22"/>
        </w:rPr>
      </w:pPr>
      <w:r w:rsidRPr="004F17F8">
        <w:rPr>
          <w:sz w:val="22"/>
          <w:szCs w:val="22"/>
        </w:rPr>
        <w:t>***</w:t>
      </w:r>
      <w:r w:rsidRPr="004F17F8">
        <w:rPr>
          <w:b/>
          <w:bCs/>
          <w:i/>
          <w:iCs/>
          <w:sz w:val="22"/>
          <w:szCs w:val="22"/>
        </w:rPr>
        <w:t xml:space="preserve">Please send your end of year reports in </w:t>
      </w:r>
      <w:r w:rsidR="004F17F8">
        <w:rPr>
          <w:b/>
          <w:bCs/>
          <w:i/>
          <w:iCs/>
          <w:sz w:val="22"/>
          <w:szCs w:val="22"/>
        </w:rPr>
        <w:t xml:space="preserve">an envelope separate </w:t>
      </w:r>
      <w:r w:rsidRPr="004F17F8">
        <w:rPr>
          <w:b/>
          <w:bCs/>
          <w:i/>
          <w:iCs/>
          <w:sz w:val="22"/>
          <w:szCs w:val="22"/>
        </w:rPr>
        <w:t xml:space="preserve">from any future bid applications.  The board does not open bids until a month after we review </w:t>
      </w:r>
      <w:proofErr w:type="gramStart"/>
      <w:r w:rsidRPr="004F17F8">
        <w:rPr>
          <w:b/>
          <w:bCs/>
          <w:i/>
          <w:iCs/>
          <w:sz w:val="22"/>
          <w:szCs w:val="22"/>
        </w:rPr>
        <w:t>reports.</w:t>
      </w:r>
      <w:r w:rsidRPr="004F17F8">
        <w:rPr>
          <w:sz w:val="22"/>
          <w:szCs w:val="22"/>
        </w:rPr>
        <w:t>*</w:t>
      </w:r>
      <w:proofErr w:type="gramEnd"/>
      <w:r w:rsidRPr="004F17F8">
        <w:rPr>
          <w:sz w:val="22"/>
          <w:szCs w:val="22"/>
        </w:rPr>
        <w:t>**</w:t>
      </w:r>
    </w:p>
    <w:sectPr w:rsidR="009D6DEC" w:rsidRPr="004F17F8" w:rsidSect="004F17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174D0"/>
    <w:multiLevelType w:val="hybridMultilevel"/>
    <w:tmpl w:val="42567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F5655"/>
    <w:multiLevelType w:val="hybridMultilevel"/>
    <w:tmpl w:val="005E6594"/>
    <w:lvl w:ilvl="0" w:tplc="E02E0220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428082319">
    <w:abstractNumId w:val="0"/>
  </w:num>
  <w:num w:numId="2" w16cid:durableId="166099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5B"/>
    <w:rsid w:val="0001665C"/>
    <w:rsid w:val="000C1BD5"/>
    <w:rsid w:val="003309FF"/>
    <w:rsid w:val="004F17F8"/>
    <w:rsid w:val="007659FA"/>
    <w:rsid w:val="009D6DEC"/>
    <w:rsid w:val="00A7702A"/>
    <w:rsid w:val="00B2155B"/>
    <w:rsid w:val="00BE5974"/>
    <w:rsid w:val="00E5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FD605"/>
  <w15:chartTrackingRefBased/>
  <w15:docId w15:val="{6FE0D929-601C-4CF5-B416-CC9BC58A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5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5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5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5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5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5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5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5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5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5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5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5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5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5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5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5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5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5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5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5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5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5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Peterson</dc:creator>
  <cp:keywords/>
  <dc:description/>
  <cp:lastModifiedBy>County Clerk</cp:lastModifiedBy>
  <cp:revision>2</cp:revision>
  <cp:lastPrinted>2024-12-19T18:13:00Z</cp:lastPrinted>
  <dcterms:created xsi:type="dcterms:W3CDTF">2024-12-30T14:48:00Z</dcterms:created>
  <dcterms:modified xsi:type="dcterms:W3CDTF">2024-12-30T14:48:00Z</dcterms:modified>
</cp:coreProperties>
</file>